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977CB2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18140D" w14:paraId="69D9052B" w14:textId="77777777" w:rsidTr="00977CB2">
        <w:trPr>
          <w:trHeight w:val="311"/>
        </w:trPr>
        <w:tc>
          <w:tcPr>
            <w:tcW w:w="5000" w:type="pct"/>
            <w:gridSpan w:val="2"/>
          </w:tcPr>
          <w:p w14:paraId="612973DB" w14:textId="77777777" w:rsidR="0018140D" w:rsidRDefault="00473841">
            <w:r>
              <w:t>Shaw ST, Vivekananda-Schmidt P. Challenges to Ethically Managing Parkinson Disease: An Interview Study of Patient Perspectives. J Patient Exp. 2017;4(4):191-6.</w:t>
            </w:r>
          </w:p>
          <w:p w14:paraId="3BFCBC85" w14:textId="2631D79D" w:rsidR="00542B64" w:rsidRDefault="00542B64"/>
        </w:tc>
      </w:tr>
      <w:tr w:rsidR="00542B64" w14:paraId="5D7E2147" w14:textId="77777777" w:rsidTr="00977CB2">
        <w:trPr>
          <w:trHeight w:val="311"/>
        </w:trPr>
        <w:tc>
          <w:tcPr>
            <w:tcW w:w="2500" w:type="pct"/>
          </w:tcPr>
          <w:p w14:paraId="62F6EC6C" w14:textId="0A384551" w:rsidR="00542B64" w:rsidRDefault="00542B64">
            <w:r>
              <w:t>Agreement</w:t>
            </w:r>
          </w:p>
        </w:tc>
        <w:tc>
          <w:tcPr>
            <w:tcW w:w="2500" w:type="pct"/>
          </w:tcPr>
          <w:p w14:paraId="5F1DFBFB" w14:textId="77777777" w:rsidR="00542B64" w:rsidRDefault="00542B64">
            <w:r>
              <w:t>147/624</w:t>
            </w:r>
          </w:p>
          <w:p w14:paraId="748CED72" w14:textId="4D80BEA1" w:rsidR="00542B64" w:rsidRDefault="00542B64"/>
        </w:tc>
      </w:tr>
      <w:tr w:rsidR="00977CB2" w14:paraId="3DD36D6C" w14:textId="77777777" w:rsidTr="00977CB2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977CB2" w:rsidRPr="003415C6" w:rsidRDefault="00977CB2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977CB2" w14:paraId="12F66749" w14:textId="77777777" w:rsidTr="00977CB2">
        <w:trPr>
          <w:trHeight w:val="311"/>
        </w:trPr>
        <w:tc>
          <w:tcPr>
            <w:tcW w:w="5000" w:type="pct"/>
            <w:gridSpan w:val="2"/>
          </w:tcPr>
          <w:p w14:paraId="7C7CD551" w14:textId="6C6D0BFF" w:rsidR="00977CB2" w:rsidRPr="00977CB2" w:rsidRDefault="00977CB2" w:rsidP="00D702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77CB2">
              <w:rPr>
                <w:rFonts w:cstheme="minorHAnsi"/>
                <w:i/>
                <w:iCs/>
              </w:rPr>
              <w:t>“The nurses left me with lots of leaflets and I made the mistake of reading every one of them. I felt worse after my diagnosis and was</w:t>
            </w:r>
            <w:r w:rsidR="00D70233">
              <w:rPr>
                <w:rFonts w:cstheme="minorHAnsi"/>
                <w:i/>
                <w:iCs/>
              </w:rPr>
              <w:t xml:space="preserve"> </w:t>
            </w:r>
            <w:r w:rsidRPr="00977CB2">
              <w:rPr>
                <w:rFonts w:cstheme="minorHAnsi"/>
                <w:i/>
                <w:iCs/>
              </w:rPr>
              <w:t>devastated at first”</w:t>
            </w:r>
            <w:r w:rsidR="00D70233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D70233" w:rsidRPr="00D70233">
              <w:rPr>
                <w:rFonts w:cstheme="minorHAnsi"/>
                <w:i/>
                <w:iCs/>
                <w:color w:val="000000"/>
              </w:rPr>
              <w:t>QPwP</w:t>
            </w:r>
            <w:proofErr w:type="spellEnd"/>
          </w:p>
          <w:p w14:paraId="5C106C5A" w14:textId="77777777" w:rsidR="00977CB2" w:rsidRPr="00977CB2" w:rsidRDefault="00977CB2" w:rsidP="00977CB2">
            <w:pPr>
              <w:rPr>
                <w:rFonts w:cstheme="minorHAnsi"/>
                <w:b/>
                <w:i/>
                <w:iCs/>
              </w:rPr>
            </w:pPr>
          </w:p>
          <w:p w14:paraId="7D199022" w14:textId="72D9B78C" w:rsidR="00977CB2" w:rsidRPr="00977CB2" w:rsidRDefault="00977CB2" w:rsidP="00977CB2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iCs/>
              </w:rPr>
            </w:pPr>
            <w:r w:rsidRPr="00977CB2">
              <w:rPr>
                <w:rFonts w:cstheme="minorHAnsi"/>
                <w:i/>
                <w:iCs/>
              </w:rPr>
              <w:t>“The medication has only recently started working. It’s taken a long time to get the dosage right. I am now more myself”</w:t>
            </w:r>
            <w:r w:rsidR="00D70233" w:rsidRPr="00D70233">
              <w:rPr>
                <w:rFonts w:cstheme="minorHAnsi"/>
                <w:i/>
                <w:iCs/>
                <w:color w:val="000000"/>
              </w:rPr>
              <w:t xml:space="preserve"> </w:t>
            </w:r>
            <w:proofErr w:type="spellStart"/>
            <w:r w:rsidR="00D70233" w:rsidRPr="00D70233">
              <w:rPr>
                <w:rFonts w:cstheme="minorHAnsi"/>
                <w:i/>
                <w:iCs/>
                <w:color w:val="000000"/>
              </w:rPr>
              <w:t>QPwP</w:t>
            </w:r>
            <w:proofErr w:type="spellEnd"/>
          </w:p>
          <w:p w14:paraId="58BB6794" w14:textId="77777777" w:rsidR="00977CB2" w:rsidRPr="00977CB2" w:rsidRDefault="00977CB2" w:rsidP="00977CB2">
            <w:pPr>
              <w:rPr>
                <w:rFonts w:cstheme="minorHAnsi"/>
                <w:b/>
                <w:i/>
                <w:iCs/>
              </w:rPr>
            </w:pPr>
          </w:p>
          <w:p w14:paraId="28818317" w14:textId="739E1697" w:rsidR="00977CB2" w:rsidRPr="00977CB2" w:rsidRDefault="00977CB2" w:rsidP="00977CB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77CB2">
              <w:rPr>
                <w:rFonts w:cstheme="minorHAnsi"/>
                <w:i/>
                <w:iCs/>
              </w:rPr>
              <w:t>It’s horrendous (the medication). Made me feel worse. I worked on a switchboard then and I fell”</w:t>
            </w:r>
            <w:r w:rsidR="00D70233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D70233" w:rsidRPr="00D70233">
              <w:rPr>
                <w:rFonts w:cstheme="minorHAnsi"/>
                <w:i/>
                <w:iCs/>
                <w:color w:val="000000"/>
              </w:rPr>
              <w:t>QPwP</w:t>
            </w:r>
            <w:proofErr w:type="spellEnd"/>
          </w:p>
          <w:p w14:paraId="3F70ACE4" w14:textId="77777777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238516D" w14:textId="49763D60" w:rsidR="00977CB2" w:rsidRDefault="00977CB2" w:rsidP="00977C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CB2">
              <w:rPr>
                <w:rFonts w:cstheme="minorHAnsi"/>
              </w:rPr>
              <w:t xml:space="preserve">Compulsive </w:t>
            </w:r>
            <w:proofErr w:type="spellStart"/>
            <w:r w:rsidRPr="00977CB2">
              <w:rPr>
                <w:rFonts w:cstheme="minorHAnsi"/>
              </w:rPr>
              <w:t>behavior</w:t>
            </w:r>
            <w:proofErr w:type="spellEnd"/>
            <w:r w:rsidRPr="00977CB2">
              <w:rPr>
                <w:rFonts w:cstheme="minorHAnsi"/>
              </w:rPr>
              <w:t xml:space="preserve"> (gambling) and frightening nightmares occurred in 2 patients as a side effect of their PD medication. Both patients were eventually offered alternative medications and the problems stopped (Table 2: quotes</w:t>
            </w:r>
            <w:r w:rsidR="00D70233">
              <w:rPr>
                <w:rFonts w:cstheme="minorHAnsi"/>
              </w:rPr>
              <w:t xml:space="preserve"> </w:t>
            </w:r>
            <w:r w:rsidRPr="00977CB2">
              <w:rPr>
                <w:rFonts w:cstheme="minorHAnsi"/>
              </w:rPr>
              <w:t>4–5).</w:t>
            </w:r>
          </w:p>
          <w:p w14:paraId="581D75D3" w14:textId="77777777" w:rsidR="00D70233" w:rsidRPr="00977CB2" w:rsidRDefault="00D70233" w:rsidP="00977CB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BF097B2" w14:textId="77777777" w:rsidR="00D70233" w:rsidRPr="00977CB2" w:rsidRDefault="00D70233" w:rsidP="00D702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77CB2">
              <w:rPr>
                <w:rFonts w:cstheme="minorHAnsi"/>
                <w:i/>
                <w:iCs/>
              </w:rPr>
              <w:t>“It made me start gambling. I got into it really bad and I never had any addictions before”</w:t>
            </w:r>
          </w:p>
          <w:p w14:paraId="152659E8" w14:textId="7B53C530" w:rsidR="00977CB2" w:rsidRPr="00977CB2" w:rsidRDefault="00977CB2" w:rsidP="00977CB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7C0AD36" w14:textId="73FF95B7" w:rsidR="00977CB2" w:rsidRPr="00977CB2" w:rsidRDefault="00977CB2" w:rsidP="00977CB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77CB2">
              <w:rPr>
                <w:rFonts w:cstheme="minorHAnsi"/>
                <w:i/>
                <w:iCs/>
              </w:rPr>
              <w:t>“I had terrible nightmares before the patches, and hallucinations. I still have those, I see things going past me”</w:t>
            </w:r>
            <w:r w:rsidR="00D70233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D70233" w:rsidRPr="00D70233">
              <w:rPr>
                <w:rFonts w:cstheme="minorHAnsi"/>
                <w:i/>
                <w:iCs/>
                <w:color w:val="000000"/>
              </w:rPr>
              <w:t>QPwP</w:t>
            </w:r>
            <w:proofErr w:type="spellEnd"/>
          </w:p>
          <w:p w14:paraId="482EF2D4" w14:textId="77777777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1AE2B55" w14:textId="60A58011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CB2">
              <w:rPr>
                <w:rFonts w:cstheme="minorHAnsi"/>
              </w:rPr>
              <w:t xml:space="preserve">The patients were prescribed 7 different PD medications overall, and it appears that most prescriptions were altered over time in order to find the right drug and dosage for each individual. </w:t>
            </w:r>
          </w:p>
          <w:p w14:paraId="58D32E25" w14:textId="77777777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bookmarkStart w:id="0" w:name="_GoBack"/>
            <w:bookmarkEnd w:id="0"/>
          </w:p>
          <w:p w14:paraId="7B726285" w14:textId="68C758C0" w:rsid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977CB2">
              <w:rPr>
                <w:rFonts w:cstheme="minorHAnsi"/>
                <w:bCs/>
              </w:rPr>
              <w:t>Several interviewees felt that a lack of interdisciplinary cooperation between health professionals led to unwarranted</w:t>
            </w:r>
            <w:r w:rsidR="00D70233">
              <w:rPr>
                <w:rFonts w:cstheme="minorHAnsi"/>
                <w:bCs/>
              </w:rPr>
              <w:t xml:space="preserve"> </w:t>
            </w:r>
            <w:r w:rsidRPr="00977CB2">
              <w:rPr>
                <w:rFonts w:cstheme="minorHAnsi"/>
                <w:bCs/>
              </w:rPr>
              <w:t xml:space="preserve">challenges to their care (Table 2: quotes 10,13). </w:t>
            </w:r>
          </w:p>
          <w:p w14:paraId="42A4B988" w14:textId="77777777" w:rsidR="00D70233" w:rsidRPr="00977CB2" w:rsidRDefault="00D70233" w:rsidP="00F13E6E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</w:p>
          <w:p w14:paraId="25AEE295" w14:textId="77777777" w:rsidR="00D70233" w:rsidRPr="00977CB2" w:rsidRDefault="00D70233" w:rsidP="00D702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77CB2">
              <w:rPr>
                <w:rFonts w:cstheme="minorHAnsi"/>
                <w:i/>
                <w:iCs/>
              </w:rPr>
              <w:t>“I cannot get a repeat prescription automatically and I need to see the doctor. Controversial as I can’t get in to see the doctor”</w:t>
            </w:r>
            <w:r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D70233">
              <w:rPr>
                <w:rFonts w:cstheme="minorHAnsi"/>
                <w:i/>
                <w:iCs/>
                <w:color w:val="000000"/>
              </w:rPr>
              <w:t>QPwP</w:t>
            </w:r>
            <w:proofErr w:type="spellEnd"/>
          </w:p>
          <w:p w14:paraId="09E4D5B0" w14:textId="77777777" w:rsidR="00D70233" w:rsidRPr="00977CB2" w:rsidRDefault="00D70233" w:rsidP="00D702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2AE6869F" w14:textId="77777777" w:rsidR="00D70233" w:rsidRPr="00977CB2" w:rsidRDefault="00D70233" w:rsidP="00D702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977CB2">
              <w:rPr>
                <w:rFonts w:cstheme="minorHAnsi"/>
                <w:i/>
                <w:iCs/>
              </w:rPr>
              <w:t>“The diabetic nurse says she would like to change things but the consultant says no, leave it as it is”</w:t>
            </w:r>
            <w:r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D70233">
              <w:rPr>
                <w:rFonts w:cstheme="minorHAnsi"/>
                <w:i/>
                <w:iCs/>
                <w:color w:val="000000"/>
              </w:rPr>
              <w:t>QPwP</w:t>
            </w:r>
            <w:proofErr w:type="spellEnd"/>
          </w:p>
          <w:p w14:paraId="51C5D6DF" w14:textId="2DD113C9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5ADA3754" w14:textId="77777777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CB2">
              <w:rPr>
                <w:rFonts w:cstheme="minorHAnsi"/>
              </w:rPr>
              <w:t>All interviewees reported regular appointments with their General Practitioner (GP), PD nurse, and neurologist, but not access to the multi-disciplinary team (MDT) that is recommended</w:t>
            </w:r>
          </w:p>
          <w:p w14:paraId="008967B0" w14:textId="68A515ED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CB2">
              <w:rPr>
                <w:rFonts w:cstheme="minorHAnsi"/>
              </w:rPr>
              <w:t>for maintaining Quality of Life (QOL).</w:t>
            </w:r>
          </w:p>
          <w:p w14:paraId="48F0D9A4" w14:textId="77777777" w:rsidR="00977CB2" w:rsidRPr="00977CB2" w:rsidRDefault="00977CB2" w:rsidP="00F13E6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6436520B" w14:textId="3BCD6FF0" w:rsidR="00977CB2" w:rsidRPr="00977CB2" w:rsidRDefault="00977CB2" w:rsidP="00F13E6E"/>
        </w:tc>
      </w:tr>
    </w:tbl>
    <w:p w14:paraId="03F9E294" w14:textId="77777777" w:rsidR="001F7D95" w:rsidRDefault="001F7D95"/>
    <w:sectPr w:rsidR="001F7D95" w:rsidSect="00977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18140D"/>
    <w:rsid w:val="001F7D95"/>
    <w:rsid w:val="003415C6"/>
    <w:rsid w:val="003A128D"/>
    <w:rsid w:val="00473841"/>
    <w:rsid w:val="00542B64"/>
    <w:rsid w:val="00747BC3"/>
    <w:rsid w:val="00755AE9"/>
    <w:rsid w:val="009446E8"/>
    <w:rsid w:val="00977CB2"/>
    <w:rsid w:val="00C36116"/>
    <w:rsid w:val="00D70233"/>
    <w:rsid w:val="00D96365"/>
    <w:rsid w:val="00F1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4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2AA0F-747D-4C71-A193-72EB84F7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8</cp:revision>
  <dcterms:created xsi:type="dcterms:W3CDTF">2020-06-09T14:33:00Z</dcterms:created>
  <dcterms:modified xsi:type="dcterms:W3CDTF">2020-07-09T10:54:00Z</dcterms:modified>
</cp:coreProperties>
</file>